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12" w:rsidRPr="00EC56D2" w:rsidRDefault="00E51636" w:rsidP="00EC56D2">
      <w:pPr>
        <w:jc w:val="center"/>
        <w:rPr>
          <w:b/>
        </w:rPr>
      </w:pPr>
      <w:r>
        <w:rPr>
          <w:b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3"/>
        <w:tblW w:w="22255" w:type="dxa"/>
        <w:tblInd w:w="-681" w:type="dxa"/>
        <w:tblCellMar>
          <w:left w:w="28" w:type="dxa"/>
          <w:right w:w="28" w:type="dxa"/>
        </w:tblCellMar>
        <w:tblLook w:val="04A0"/>
      </w:tblPr>
      <w:tblGrid>
        <w:gridCol w:w="1702"/>
        <w:gridCol w:w="5737"/>
        <w:gridCol w:w="8472"/>
        <w:gridCol w:w="2155"/>
        <w:gridCol w:w="4189"/>
      </w:tblGrid>
      <w:tr w:rsidR="006F148C" w:rsidRPr="00641135" w:rsidTr="00641135">
        <w:tc>
          <w:tcPr>
            <w:tcW w:w="1702" w:type="dxa"/>
            <w:vAlign w:val="center"/>
          </w:tcPr>
          <w:p w:rsidR="006F148C" w:rsidRPr="00641135" w:rsidRDefault="006F148C" w:rsidP="003B7672">
            <w:pPr>
              <w:jc w:val="center"/>
              <w:rPr>
                <w:rFonts w:cs="Tahoma"/>
                <w:b/>
              </w:rPr>
            </w:pPr>
            <w:r w:rsidRPr="00641135">
              <w:rPr>
                <w:rFonts w:cs="Tahoma"/>
                <w:b/>
              </w:rPr>
              <w:t>ΘΕΜΑΤΑ</w:t>
            </w:r>
          </w:p>
        </w:tc>
        <w:tc>
          <w:tcPr>
            <w:tcW w:w="5737" w:type="dxa"/>
            <w:vAlign w:val="center"/>
          </w:tcPr>
          <w:p w:rsidR="006F148C" w:rsidRPr="00641135" w:rsidRDefault="006F148C" w:rsidP="003B7672">
            <w:pPr>
              <w:jc w:val="center"/>
              <w:rPr>
                <w:rFonts w:cs="Tahoma"/>
                <w:b/>
              </w:rPr>
            </w:pPr>
            <w:r w:rsidRPr="00641135">
              <w:rPr>
                <w:rFonts w:cs="Tahoma"/>
                <w:b/>
              </w:rPr>
              <w:t>ΑΡΘΡΑ</w:t>
            </w:r>
          </w:p>
        </w:tc>
        <w:tc>
          <w:tcPr>
            <w:tcW w:w="8472" w:type="dxa"/>
            <w:vAlign w:val="center"/>
          </w:tcPr>
          <w:p w:rsidR="006F148C" w:rsidRPr="00641135" w:rsidRDefault="006F148C" w:rsidP="003B7672">
            <w:pPr>
              <w:jc w:val="center"/>
              <w:rPr>
                <w:rFonts w:cs="Tahoma"/>
                <w:b/>
              </w:rPr>
            </w:pPr>
            <w:r w:rsidRPr="00641135">
              <w:rPr>
                <w:rFonts w:cs="Tahoma"/>
                <w:b/>
              </w:rPr>
              <w:t>ΕΡΩΤΗΜΑΤΑ</w:t>
            </w:r>
          </w:p>
        </w:tc>
        <w:tc>
          <w:tcPr>
            <w:tcW w:w="2155" w:type="dxa"/>
            <w:vAlign w:val="center"/>
          </w:tcPr>
          <w:p w:rsidR="006F148C" w:rsidRPr="00641135" w:rsidRDefault="006F148C" w:rsidP="00E66458">
            <w:pPr>
              <w:jc w:val="center"/>
              <w:rPr>
                <w:rFonts w:cs="Tahoma"/>
                <w:b/>
              </w:rPr>
            </w:pPr>
            <w:r w:rsidRPr="00641135">
              <w:rPr>
                <w:rFonts w:cs="Tahoma"/>
                <w:b/>
              </w:rPr>
              <w:t>ΕΝΔΕΙΞΗ ΠΑΡΑΒΙΑΣΗΣ ΔΙΚΑΙΩΜΑΤ</w:t>
            </w:r>
            <w:r w:rsidR="00E66458" w:rsidRPr="00641135">
              <w:rPr>
                <w:rFonts w:cs="Tahoma"/>
                <w:b/>
              </w:rPr>
              <w:t>ΟΣ</w:t>
            </w:r>
            <w:r w:rsidRPr="00641135">
              <w:rPr>
                <w:rFonts w:cs="Tahoma"/>
                <w:b/>
              </w:rPr>
              <w:t xml:space="preserve"> </w:t>
            </w:r>
          </w:p>
        </w:tc>
        <w:tc>
          <w:tcPr>
            <w:tcW w:w="4189" w:type="dxa"/>
            <w:vAlign w:val="center"/>
          </w:tcPr>
          <w:p w:rsidR="006F148C" w:rsidRPr="00641135" w:rsidRDefault="00266B8D" w:rsidP="006F148C">
            <w:pPr>
              <w:jc w:val="center"/>
              <w:rPr>
                <w:rFonts w:cs="Tahoma"/>
                <w:b/>
              </w:rPr>
            </w:pPr>
            <w:r w:rsidRPr="00641135">
              <w:rPr>
                <w:rFonts w:cs="Tahoma"/>
                <w:b/>
              </w:rPr>
              <w:t xml:space="preserve">ΣΧΟΛΙΑ - </w:t>
            </w:r>
            <w:r w:rsidR="006F148C" w:rsidRPr="00641135">
              <w:rPr>
                <w:rFonts w:cs="Tahoma"/>
                <w:b/>
              </w:rPr>
              <w:t>ΠΑΡΑΤΗΡΗΣΕΙΣ</w:t>
            </w:r>
          </w:p>
        </w:tc>
      </w:tr>
      <w:tr w:rsidR="006F148C" w:rsidRPr="00641135" w:rsidTr="00641135">
        <w:trPr>
          <w:trHeight w:val="347"/>
        </w:trPr>
        <w:tc>
          <w:tcPr>
            <w:tcW w:w="1702" w:type="dxa"/>
            <w:vMerge w:val="restart"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  <w:r w:rsidRPr="00641135">
              <w:rPr>
                <w:rFonts w:cs="Tahoma"/>
              </w:rPr>
              <w:t xml:space="preserve">Τίτλος Ι </w:t>
            </w:r>
            <w:r w:rsidRPr="00641135">
              <w:rPr>
                <w:rFonts w:cs="Tahoma"/>
                <w:b/>
              </w:rPr>
              <w:t>«ΑΞΙΟΠΡΕΠΕΙΑ»</w:t>
            </w:r>
          </w:p>
        </w:tc>
        <w:tc>
          <w:tcPr>
            <w:tcW w:w="5737" w:type="dxa"/>
            <w:vAlign w:val="center"/>
          </w:tcPr>
          <w:p w:rsidR="006F148C" w:rsidRPr="00641135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Ανθρώπινη αξιοπρέπεια </w:t>
            </w:r>
          </w:p>
        </w:tc>
        <w:tc>
          <w:tcPr>
            <w:tcW w:w="8472" w:type="dxa"/>
            <w:vMerge w:val="restart"/>
            <w:vAlign w:val="center"/>
          </w:tcPr>
          <w:p w:rsidR="006F148C" w:rsidRPr="00641135" w:rsidRDefault="006F148C" w:rsidP="00181CD9">
            <w:pPr>
              <w:spacing w:line="280" w:lineRule="atLeast"/>
              <w:rPr>
                <w:rFonts w:cs="Tahoma"/>
                <w:lang w:val="en-US"/>
              </w:rPr>
            </w:pPr>
            <w:r w:rsidRPr="00641135">
              <w:rPr>
                <w:rFonts w:cs="Tahoma"/>
              </w:rPr>
              <w:t xml:space="preserve">Εγείρονται κίνδυνοι για </w:t>
            </w:r>
            <w:r w:rsidRPr="00641135">
              <w:rPr>
                <w:rFonts w:cs="Tahoma"/>
                <w:lang w:val="en-US"/>
              </w:rPr>
              <w:t>:</w:t>
            </w:r>
          </w:p>
          <w:p w:rsidR="006F148C" w:rsidRPr="00641135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:rsidR="006F148C" w:rsidRPr="00641135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βασανιστήρια ή απάνθρωπη ή εξευτελιστική μεταχείριση ή τιμωρία </w:t>
            </w:r>
          </w:p>
          <w:p w:rsidR="006F148C" w:rsidRPr="00641135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αναγκαστική εργασία ή εμπορία ανθρώπινων όντων</w:t>
            </w:r>
          </w:p>
          <w:p w:rsidR="006F148C" w:rsidRPr="00641135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(</w:t>
            </w:r>
            <w:proofErr w:type="spellStart"/>
            <w:r w:rsidRPr="00641135">
              <w:rPr>
                <w:rFonts w:cs="Tahoma"/>
              </w:rPr>
              <w:t>βιο</w:t>
            </w:r>
            <w:proofErr w:type="spellEnd"/>
            <w:r w:rsidRPr="00641135">
              <w:rPr>
                <w:rFonts w:cs="Tahoma"/>
              </w:rPr>
              <w:t xml:space="preserve">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2155" w:type="dxa"/>
            <w:vMerge w:val="restart"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4189" w:type="dxa"/>
            <w:vMerge w:val="restart"/>
            <w:vAlign w:val="center"/>
          </w:tcPr>
          <w:p w:rsidR="006F148C" w:rsidRPr="00641135" w:rsidRDefault="006F148C" w:rsidP="00646BAD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280"/>
        </w:trPr>
        <w:tc>
          <w:tcPr>
            <w:tcW w:w="170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6F148C" w:rsidRPr="00641135" w:rsidRDefault="006F148C" w:rsidP="00D80AB8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στη ζωή κάθε προσώπου</w:t>
            </w:r>
          </w:p>
        </w:tc>
        <w:tc>
          <w:tcPr>
            <w:tcW w:w="847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271"/>
        </w:trPr>
        <w:tc>
          <w:tcPr>
            <w:tcW w:w="170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6F148C" w:rsidRPr="00641135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στην ακεραιότητα του προσώπου</w:t>
            </w:r>
          </w:p>
        </w:tc>
        <w:tc>
          <w:tcPr>
            <w:tcW w:w="847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700"/>
        </w:trPr>
        <w:tc>
          <w:tcPr>
            <w:tcW w:w="170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6F148C" w:rsidRPr="00641135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847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395"/>
        </w:trPr>
        <w:tc>
          <w:tcPr>
            <w:tcW w:w="170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6F148C" w:rsidRPr="00641135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Απαγόρευση της δουλείας και της αναγκαστικής εργασίας</w:t>
            </w:r>
          </w:p>
        </w:tc>
        <w:tc>
          <w:tcPr>
            <w:tcW w:w="8472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6F148C" w:rsidRPr="00641135" w:rsidRDefault="006F148C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  <w:r w:rsidRPr="00641135">
              <w:rPr>
                <w:rFonts w:cs="Tahoma"/>
              </w:rPr>
              <w:t xml:space="preserve">Τίτλος ΙΙ </w:t>
            </w:r>
            <w:r w:rsidRPr="00641135">
              <w:rPr>
                <w:rFonts w:cs="Tahoma"/>
                <w:b/>
              </w:rPr>
              <w:t>«ΕΛΕΥΘΕΡΙΕΣ»</w:t>
            </w: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στην ελευθερία και την ασφάλεια</w:t>
            </w:r>
          </w:p>
        </w:tc>
        <w:tc>
          <w:tcPr>
            <w:tcW w:w="8472" w:type="dxa"/>
            <w:vMerge w:val="restart"/>
            <w:vAlign w:val="center"/>
          </w:tcPr>
          <w:p w:rsidR="00F33C87" w:rsidRPr="00641135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Θίγονται τα δικαιώματα της ελευθερίας και της ασφάλειας του ατόμου</w:t>
            </w:r>
          </w:p>
          <w:p w:rsidR="00F33C87" w:rsidRPr="00641135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2155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Σεβασμός της ιδιωτικής και οικογενειακής ζωής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1735"/>
        </w:trPr>
        <w:tc>
          <w:tcPr>
            <w:tcW w:w="1702" w:type="dxa"/>
            <w:vMerge/>
            <w:vAlign w:val="center"/>
          </w:tcPr>
          <w:p w:rsidR="00503417" w:rsidRPr="00641135" w:rsidRDefault="0050341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503417" w:rsidRPr="00641135" w:rsidRDefault="0050341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Προστασία των δεδομένων προσωπικού χαρακτήρα </w:t>
            </w:r>
          </w:p>
        </w:tc>
        <w:tc>
          <w:tcPr>
            <w:tcW w:w="8472" w:type="dxa"/>
            <w:vAlign w:val="center"/>
          </w:tcPr>
          <w:p w:rsidR="000C7FD7" w:rsidRPr="00641135" w:rsidRDefault="007A2522" w:rsidP="00181CD9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>Σε περίπτωση συλλογής προσω</w:t>
            </w:r>
            <w:r w:rsidR="000C7FD7" w:rsidRPr="00641135">
              <w:rPr>
                <w:rFonts w:cs="Tahoma"/>
              </w:rPr>
              <w:t>πικών δεδομένων, διασφαλίζ</w:t>
            </w:r>
            <w:r w:rsidR="00B600E6" w:rsidRPr="00641135">
              <w:rPr>
                <w:rFonts w:cs="Tahoma"/>
              </w:rPr>
              <w:t>ε</w:t>
            </w:r>
            <w:r w:rsidR="001673F5" w:rsidRPr="00641135">
              <w:rPr>
                <w:rFonts w:cs="Tahoma"/>
              </w:rPr>
              <w:t>ται</w:t>
            </w:r>
            <w:r w:rsidR="000C7FD7" w:rsidRPr="00641135">
              <w:rPr>
                <w:rFonts w:cs="Tahoma"/>
              </w:rPr>
              <w:t xml:space="preserve">:  </w:t>
            </w:r>
          </w:p>
          <w:p w:rsidR="000C7FD7" w:rsidRPr="00641135" w:rsidRDefault="000C7FD7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η ασφάλεια των δραστηριοτήτων επεξεργασίας δεδομένων σε τεχνικό και οργανωτικό επίπεδο</w:t>
            </w:r>
            <w:r w:rsidR="00B600E6" w:rsidRPr="00641135">
              <w:rPr>
                <w:rFonts w:cs="Tahoma"/>
              </w:rPr>
              <w:t xml:space="preserve">, </w:t>
            </w:r>
            <w:r w:rsidRPr="00641135">
              <w:rPr>
                <w:rFonts w:cs="Tahoma"/>
              </w:rPr>
              <w:t xml:space="preserve"> </w:t>
            </w:r>
          </w:p>
          <w:p w:rsidR="000C7FD7" w:rsidRPr="00641135" w:rsidRDefault="001673F5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ότι η παρέμβαση </w:t>
            </w:r>
            <w:r w:rsidR="00B600E6" w:rsidRPr="00641135">
              <w:rPr>
                <w:rFonts w:cs="Tahoma"/>
              </w:rPr>
              <w:t xml:space="preserve">καθίσταται σχετικά με την προστασία των δεδομένων αναλογική και αναγκαία </w:t>
            </w:r>
          </w:p>
          <w:p w:rsidR="000C7FD7" w:rsidRPr="00641135" w:rsidRDefault="00B600E6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ότι υπάρχουν κ</w:t>
            </w:r>
            <w:r w:rsidR="000C7FD7" w:rsidRPr="00641135">
              <w:rPr>
                <w:rFonts w:cs="Tahoma"/>
              </w:rPr>
              <w:t xml:space="preserve">ατάλληλοι/ειδικοί μηχανισμοί ελέγχου και εποπτείας </w:t>
            </w:r>
          </w:p>
        </w:tc>
        <w:tc>
          <w:tcPr>
            <w:tcW w:w="2155" w:type="dxa"/>
            <w:vAlign w:val="center"/>
          </w:tcPr>
          <w:p w:rsidR="00503417" w:rsidRPr="00641135" w:rsidRDefault="00503417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503417" w:rsidRPr="00641135" w:rsidRDefault="0050341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γάμου και δημιουργία οικογένειας</w:t>
            </w:r>
          </w:p>
        </w:tc>
        <w:tc>
          <w:tcPr>
            <w:tcW w:w="8472" w:type="dxa"/>
            <w:vMerge w:val="restart"/>
            <w:vAlign w:val="center"/>
          </w:tcPr>
          <w:p w:rsidR="00F33C87" w:rsidRPr="00641135" w:rsidRDefault="00F33C87" w:rsidP="00181CD9">
            <w:pPr>
              <w:spacing w:line="280" w:lineRule="atLeast"/>
              <w:rPr>
                <w:rFonts w:cs="Tahoma"/>
                <w:lang w:val="en-US"/>
              </w:rPr>
            </w:pPr>
            <w:r w:rsidRPr="00641135">
              <w:rPr>
                <w:rFonts w:cs="Tahoma"/>
              </w:rPr>
              <w:t xml:space="preserve">Θίγονται τα δικαιώματα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της σκέψης, συνείδησης, θρησκείας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της έκφρασης και πληροφόρησης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της τέχνης και επιστήμης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της εκπαίδευσης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της εργασίας και της ελευθερίας του επαγγέλματος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του συνέρχεστε και του συνεταιρίζεσθαι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:rsidR="00F33C87" w:rsidRPr="00641135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rPr>
                <w:rFonts w:cs="Tahoma"/>
              </w:rPr>
            </w:pPr>
            <w:r w:rsidRPr="00641135">
              <w:rPr>
                <w:rFonts w:cs="Tahoma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2155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Ελευθερία σκέψης, συνείδησης και θρησκείες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Ελευθερία έκφρασης και πληροφόρησης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Ελευθερία του συνέρχεστε και του συνεταιρίζεσθαι 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Ελευθερία της τέχνης και της επιστήμης 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εκπαίδευσης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Ελευθερία του επαγγέλματος και δικαίωμα προς εργασία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928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Επιχειρηματική ελευθερία</w:t>
            </w:r>
          </w:p>
        </w:tc>
        <w:tc>
          <w:tcPr>
            <w:tcW w:w="8472" w:type="dxa"/>
            <w:vMerge w:val="restart"/>
            <w:vAlign w:val="center"/>
          </w:tcPr>
          <w:p w:rsidR="00F33C87" w:rsidRPr="00641135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  <w:p w:rsidR="00F33C87" w:rsidRPr="00641135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Θίγονται τα δικαιώματα ιδιοκτησίας (γη, κινητά αγαθά, υλικά/άυλα στοιχεία ενεργητικού)</w:t>
            </w:r>
            <w:r w:rsidR="00F92C9D" w:rsidRPr="00641135">
              <w:rPr>
                <w:rFonts w:cs="Tahoma"/>
              </w:rPr>
              <w:t xml:space="preserve"> </w:t>
            </w:r>
            <w:r w:rsidRPr="00641135">
              <w:rPr>
                <w:rFonts w:cs="Tahoma"/>
              </w:rPr>
              <w:t>ή περιορίζεται η αγορά, πώληση ή χρήση των δικαιωμάτων ιδιοκτησίας</w:t>
            </w:r>
            <w:r w:rsidR="00BA1E36" w:rsidRPr="00641135">
              <w:rPr>
                <w:rFonts w:cs="Tahoma"/>
              </w:rPr>
              <w:t>;</w:t>
            </w:r>
          </w:p>
          <w:p w:rsidR="00F33C87" w:rsidRPr="00641135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Εάν ναι, προκύπτει πλήρης απώλεια ιδιοκτησίας? Δικαιολογείται από την υλοποίηση της δράσης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 Διασφαλίζεται η</w:t>
            </w:r>
            <w:r w:rsidR="00547EC4" w:rsidRPr="00641135">
              <w:rPr>
                <w:rFonts w:cs="Tahoma"/>
              </w:rPr>
              <w:t xml:space="preserve"> αποζημίωσή της μέσω μηχανισμών</w:t>
            </w:r>
            <w:r w:rsidR="00BA1E36" w:rsidRPr="00641135">
              <w:rPr>
                <w:rFonts w:cs="Tahoma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828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Ιδιοκτησίας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Ασύλου</w:t>
            </w:r>
          </w:p>
        </w:tc>
        <w:tc>
          <w:tcPr>
            <w:tcW w:w="8472" w:type="dxa"/>
            <w:vMerge w:val="restart"/>
            <w:vAlign w:val="center"/>
          </w:tcPr>
          <w:p w:rsidR="00F33C87" w:rsidRPr="00641135" w:rsidRDefault="00F33C87" w:rsidP="00411082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</w:t>
            </w:r>
            <w:r w:rsidR="00F92C9D" w:rsidRPr="00641135">
              <w:rPr>
                <w:rFonts w:cs="Tahoma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 w:val="restart"/>
            <w:vAlign w:val="center"/>
          </w:tcPr>
          <w:p w:rsidR="00F33C87" w:rsidRPr="00641135" w:rsidRDefault="00BE5F4F">
            <w:pPr>
              <w:rPr>
                <w:rFonts w:cs="Tahoma"/>
              </w:rPr>
            </w:pPr>
            <w:r w:rsidRPr="00641135">
              <w:rPr>
                <w:rFonts w:cs="Tahoma"/>
              </w:rPr>
              <w:t>Αφορά δράσεις υπέρ προσφύγων / μεταναστών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</w:tc>
      </w:tr>
      <w:tr w:rsidR="00F33C87" w:rsidRPr="00641135" w:rsidTr="00641135">
        <w:trPr>
          <w:trHeight w:val="541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AE64A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Προστασία σε περίπτωση απομάκρυνσης, απέλασης και έκδοσης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  <w:r w:rsidRPr="00641135">
              <w:rPr>
                <w:rFonts w:cs="Tahoma"/>
              </w:rPr>
              <w:t xml:space="preserve">Τίτλος ΙΙΙ </w:t>
            </w:r>
            <w:r w:rsidRPr="00641135">
              <w:rPr>
                <w:rFonts w:cs="Tahoma"/>
                <w:b/>
              </w:rPr>
              <w:t>«ΙΣΟΤΗΤΑ»</w:t>
            </w: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Ισότητα έναντι του Νόμου</w:t>
            </w:r>
          </w:p>
        </w:tc>
        <w:tc>
          <w:tcPr>
            <w:tcW w:w="8472" w:type="dxa"/>
            <w:vMerge w:val="restart"/>
            <w:vAlign w:val="center"/>
          </w:tcPr>
          <w:p w:rsidR="00F33C87" w:rsidRPr="00641135" w:rsidRDefault="00F33C87" w:rsidP="000B02C7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 xml:space="preserve">Διασφαλίζονται οι αρχές της </w:t>
            </w:r>
          </w:p>
          <w:p w:rsidR="00F33C87" w:rsidRPr="00641135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ισότητας έναντι του νόμου, </w:t>
            </w:r>
          </w:p>
          <w:p w:rsidR="00F33C87" w:rsidRPr="00641135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lastRenderedPageBreak/>
              <w:t xml:space="preserve">απαγόρευσης των διακρίσεων, </w:t>
            </w:r>
          </w:p>
          <w:p w:rsidR="00F33C87" w:rsidRPr="00641135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ίσης μεταχείρισης, </w:t>
            </w:r>
          </w:p>
          <w:p w:rsidR="00F33C87" w:rsidRPr="00641135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ισότητας των φύλων, </w:t>
            </w:r>
          </w:p>
          <w:p w:rsidR="00F33C87" w:rsidRPr="00641135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ίσων ευκαιριών για όλους</w:t>
            </w:r>
          </w:p>
        </w:tc>
        <w:tc>
          <w:tcPr>
            <w:tcW w:w="2155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  <w:p w:rsidR="00F33C87" w:rsidRPr="00641135" w:rsidRDefault="00F33C87" w:rsidP="00F33C87">
            <w:pPr>
              <w:rPr>
                <w:rFonts w:cs="Tahoma"/>
              </w:rPr>
            </w:pPr>
          </w:p>
          <w:p w:rsidR="00F33C87" w:rsidRPr="00641135" w:rsidRDefault="00F33C87" w:rsidP="00F33C87">
            <w:pPr>
              <w:rPr>
                <w:rFonts w:cs="Tahoma"/>
              </w:rPr>
            </w:pPr>
          </w:p>
          <w:p w:rsidR="00F33C87" w:rsidRPr="00641135" w:rsidRDefault="00F33C87" w:rsidP="00F33C87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  <w:r w:rsidRPr="00641135">
              <w:rPr>
                <w:rFonts w:cs="Tahoma"/>
              </w:rPr>
              <w:lastRenderedPageBreak/>
              <w:t xml:space="preserve">Έχει η δράση (άμεσα ή έμμεσα) διαφορετικό αντίκτυπο στις γυναίκες και </w:t>
            </w:r>
            <w:r w:rsidRPr="00641135">
              <w:rPr>
                <w:rFonts w:cs="Tahoma"/>
              </w:rPr>
              <w:lastRenderedPageBreak/>
              <w:t>στους άντρες</w:t>
            </w:r>
            <w:r w:rsidR="00BA1E36" w:rsidRPr="00641135">
              <w:rPr>
                <w:rFonts w:cs="Tahoma"/>
              </w:rPr>
              <w:t>;</w:t>
            </w: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Απαγόρευση Διακρίσεων 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  <w:r w:rsidRPr="00641135">
              <w:rPr>
                <w:rFonts w:cs="Tahoma"/>
              </w:rPr>
              <w:t>Πως προάγει η δράση την ισότητα μεταξύ των γυναικών και ανδρών</w:t>
            </w:r>
            <w:r w:rsidR="00BA1E36" w:rsidRPr="00641135">
              <w:rPr>
                <w:rFonts w:cs="Tahoma"/>
              </w:rPr>
              <w:t>;</w:t>
            </w: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Πολιτιστική, θρησκευτική και γλωσσική πολυμορφία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  <w:r w:rsidRPr="00641135">
              <w:rPr>
                <w:rFonts w:cs="Tahoma"/>
              </w:rPr>
              <w:t xml:space="preserve">Πως συνεπάγεται η δράση τυχόν διαφορετική μεταχείριση ομάδων ή ατόμων λόγω φύλου, φυλετικής ή </w:t>
            </w:r>
            <w:proofErr w:type="spellStart"/>
            <w:r w:rsidRPr="00641135">
              <w:rPr>
                <w:rFonts w:cs="Tahoma"/>
              </w:rPr>
              <w:t>εθνοτικής</w:t>
            </w:r>
            <w:proofErr w:type="spellEnd"/>
            <w:r w:rsidRPr="00641135">
              <w:rPr>
                <w:rFonts w:cs="Tahoma"/>
              </w:rPr>
              <w:t xml:space="preserve"> καταγωγής, θρησκείας ή πεποιθήσεων, αναπηρίας, ηλικίας και γενετήσιου προσανατολισμού Ή μήπως θα  μπορούσε να οδηγήσει σε έμμεσες διακρίσεις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</w:tc>
      </w:tr>
      <w:tr w:rsidR="00F33C87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Ισότητα γυναικών και ανδρών 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6F148C" w:rsidRPr="00641135" w:rsidTr="00B60188">
        <w:trPr>
          <w:trHeight w:val="853"/>
        </w:trPr>
        <w:tc>
          <w:tcPr>
            <w:tcW w:w="1702" w:type="dxa"/>
            <w:vMerge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1708F" w:rsidRPr="00641135" w:rsidRDefault="00F1708F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Δικαιώματα του παιδιού</w:t>
            </w:r>
          </w:p>
        </w:tc>
        <w:tc>
          <w:tcPr>
            <w:tcW w:w="8472" w:type="dxa"/>
            <w:vAlign w:val="center"/>
          </w:tcPr>
          <w:p w:rsidR="00190395" w:rsidRPr="00641135" w:rsidRDefault="00190395" w:rsidP="00190395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>Θίγεται η αρχή του υπέρτατου συμφέροντος του παιδιού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  <w:p w:rsidR="00F1708F" w:rsidRPr="00641135" w:rsidRDefault="00190395" w:rsidP="002D2D60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1708F" w:rsidRPr="00641135" w:rsidRDefault="00646BAD">
            <w:pPr>
              <w:rPr>
                <w:rFonts w:cs="Tahoma"/>
              </w:rPr>
            </w:pPr>
            <w:r w:rsidRPr="00641135">
              <w:rPr>
                <w:rFonts w:cs="Tahoma"/>
              </w:rPr>
              <w:t>Ενισχύει ή προασπίζει τα δικαιώματα του παιδιού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</w:tc>
      </w:tr>
      <w:tr w:rsidR="006F148C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1708F" w:rsidRPr="00641135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Δικαιώματα των ηλικιωμένων </w:t>
            </w:r>
          </w:p>
        </w:tc>
        <w:tc>
          <w:tcPr>
            <w:tcW w:w="8472" w:type="dxa"/>
            <w:vAlign w:val="center"/>
          </w:tcPr>
          <w:p w:rsidR="00F1708F" w:rsidRPr="00641135" w:rsidRDefault="00190395">
            <w:pPr>
              <w:rPr>
                <w:rFonts w:cs="Tahoma"/>
              </w:rPr>
            </w:pPr>
            <w:r w:rsidRPr="00641135">
              <w:rPr>
                <w:rFonts w:cs="Tahoma"/>
              </w:rPr>
              <w:t>Διασφαλίζονται τα δικαιώματα των ηλικιωμένων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340"/>
        </w:trPr>
        <w:tc>
          <w:tcPr>
            <w:tcW w:w="1702" w:type="dxa"/>
            <w:vMerge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1708F" w:rsidRPr="00641135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Ένταξη των ατόμων με αναπηρίες</w:t>
            </w:r>
          </w:p>
        </w:tc>
        <w:tc>
          <w:tcPr>
            <w:tcW w:w="8472" w:type="dxa"/>
            <w:vAlign w:val="center"/>
          </w:tcPr>
          <w:p w:rsidR="00F1708F" w:rsidRPr="00641135" w:rsidRDefault="008137EC" w:rsidP="000B02C7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</w:t>
            </w:r>
            <w:r w:rsidR="00BA1E36" w:rsidRPr="00641135">
              <w:rPr>
                <w:rFonts w:cs="Tahoma"/>
              </w:rPr>
              <w:t>;</w:t>
            </w:r>
          </w:p>
        </w:tc>
        <w:tc>
          <w:tcPr>
            <w:tcW w:w="2155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510"/>
        </w:trPr>
        <w:tc>
          <w:tcPr>
            <w:tcW w:w="1702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  <w:r w:rsidRPr="00641135">
              <w:rPr>
                <w:rFonts w:cs="Tahoma"/>
              </w:rPr>
              <w:t xml:space="preserve">Τίτλος </w:t>
            </w:r>
            <w:r w:rsidRPr="00641135">
              <w:rPr>
                <w:rFonts w:cs="Tahoma"/>
                <w:lang w:val="en-US"/>
              </w:rPr>
              <w:t>IV</w:t>
            </w:r>
            <w:r w:rsidRPr="00641135">
              <w:rPr>
                <w:rFonts w:cs="Tahoma"/>
              </w:rPr>
              <w:t xml:space="preserve"> </w:t>
            </w:r>
            <w:r w:rsidRPr="00641135">
              <w:rPr>
                <w:rFonts w:cs="Tahoma"/>
                <w:b/>
              </w:rPr>
              <w:t>«ΑΛΛΗΛΕΓΓΥΗ»</w:t>
            </w: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8472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  <w:r w:rsidRPr="00641135">
              <w:rPr>
                <w:rFonts w:cs="Tahoma"/>
              </w:rPr>
              <w:t xml:space="preserve">Γίνονται σεβαστά τα δικαιώματα των εργαζομένων, όπως : </w:t>
            </w:r>
          </w:p>
          <w:p w:rsidR="00F33C87" w:rsidRPr="00641135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cs="Tahoma"/>
              </w:rPr>
            </w:pPr>
            <w:r w:rsidRPr="00641135">
              <w:rPr>
                <w:rFonts w:cs="Tahoma"/>
              </w:rPr>
              <w:t>ενημέρωση και διαβούλευση στο πλαίσιο της επιχείρησης,</w:t>
            </w:r>
          </w:p>
          <w:p w:rsidR="00F33C87" w:rsidRPr="00641135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cs="Tahoma"/>
              </w:rPr>
            </w:pPr>
            <w:r w:rsidRPr="00641135">
              <w:rPr>
                <w:rFonts w:cs="Tahoma"/>
              </w:rPr>
              <w:t>συλλογική διαπραγμάτευσης και συλλογικών δράσεων</w:t>
            </w:r>
          </w:p>
          <w:p w:rsidR="00F33C87" w:rsidRPr="00641135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cs="Tahoma"/>
              </w:rPr>
            </w:pPr>
            <w:r w:rsidRPr="00641135">
              <w:rPr>
                <w:rFonts w:cs="Tahoma"/>
              </w:rPr>
              <w:t xml:space="preserve">πρόσβαση στις υπηρεσίες εύρεσης εργασίας </w:t>
            </w:r>
          </w:p>
          <w:p w:rsidR="00F33C87" w:rsidRPr="00641135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cs="Tahoma"/>
              </w:rPr>
            </w:pPr>
            <w:r w:rsidRPr="00641135">
              <w:rPr>
                <w:rFonts w:cs="Tahoma"/>
              </w:rPr>
              <w:t xml:space="preserve">προστασία σε περίπτωση αδικαιολόγητης απόλυσης, </w:t>
            </w:r>
          </w:p>
          <w:p w:rsidR="00F33C87" w:rsidRPr="00641135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cs="Tahoma"/>
              </w:rPr>
            </w:pPr>
            <w:r w:rsidRPr="00641135">
              <w:rPr>
                <w:rFonts w:cs="Tahoma"/>
              </w:rPr>
              <w:t xml:space="preserve">δίκαιων και πρόσφορών συνθηκών εργασίας, </w:t>
            </w:r>
          </w:p>
          <w:p w:rsidR="00F33C87" w:rsidRPr="00641135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cs="Tahoma"/>
              </w:rPr>
            </w:pPr>
            <w:r w:rsidRPr="00641135">
              <w:rPr>
                <w:rFonts w:cs="Tahoma"/>
              </w:rPr>
              <w:t>απαγόρευση εργασίας παιδιών και προστασία των νέων στην εργασία,</w:t>
            </w:r>
          </w:p>
          <w:p w:rsidR="00F33C87" w:rsidRPr="00641135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cs="Tahoma"/>
              </w:rPr>
            </w:pPr>
            <w:r w:rsidRPr="00641135">
              <w:rPr>
                <w:rFonts w:cs="Tahoma"/>
              </w:rPr>
              <w:t>πρόσβαση στις παροχές κοινωνικής ασφάλισης και κοινωνικών υπηρεσιών (υγεία, γενικού οικονομικού ενδιαφέροντος)</w:t>
            </w:r>
          </w:p>
        </w:tc>
        <w:tc>
          <w:tcPr>
            <w:tcW w:w="2155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 w:val="restart"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 xml:space="preserve">Δικαίωμα διαπραγμάτευσης και συλλογικών δράσεων 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Δικαίωμα πρόσβασης στις υπηρεσίες ευρέσεως εργασίας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Προστασία σε περιπτώσεις αδικαιολόγητης απόλυσης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Δίκαιες και πρόσφορες συνθήκες εργασίας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Οικογενειακή και επαγγελματική ζωή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Κοινωνική ασφάλιση και κοινωνική αρωγή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cs="Tahoma"/>
              </w:rPr>
            </w:pPr>
            <w:r w:rsidRPr="00641135">
              <w:rPr>
                <w:rFonts w:cs="Tahoma"/>
              </w:rPr>
              <w:t>Προστασία της υγείας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F33C87" w:rsidRPr="00641135" w:rsidTr="00641135">
        <w:trPr>
          <w:trHeight w:val="397"/>
        </w:trPr>
        <w:tc>
          <w:tcPr>
            <w:tcW w:w="170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33C87" w:rsidRPr="00641135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cs="Tahoma"/>
              </w:rPr>
            </w:pPr>
            <w:r w:rsidRPr="00641135">
              <w:rPr>
                <w:rFonts w:cs="Tahoma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8472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2155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  <w:tc>
          <w:tcPr>
            <w:tcW w:w="4189" w:type="dxa"/>
            <w:vMerge/>
            <w:vAlign w:val="center"/>
          </w:tcPr>
          <w:p w:rsidR="00F33C87" w:rsidRPr="00641135" w:rsidRDefault="00F33C87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473"/>
        </w:trPr>
        <w:tc>
          <w:tcPr>
            <w:tcW w:w="1702" w:type="dxa"/>
            <w:vMerge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1708F" w:rsidRPr="00641135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cs="Tahoma"/>
              </w:rPr>
            </w:pPr>
            <w:r w:rsidRPr="00641135">
              <w:rPr>
                <w:rFonts w:cs="Tahoma"/>
              </w:rPr>
              <w:t>Προστασία του περιβάλλοντος</w:t>
            </w:r>
          </w:p>
        </w:tc>
        <w:tc>
          <w:tcPr>
            <w:tcW w:w="8472" w:type="dxa"/>
            <w:vAlign w:val="center"/>
          </w:tcPr>
          <w:p w:rsidR="00F1708F" w:rsidRPr="00641135" w:rsidRDefault="00C8324B">
            <w:pPr>
              <w:rPr>
                <w:rFonts w:cs="Tahoma"/>
              </w:rPr>
            </w:pPr>
            <w:r w:rsidRPr="00641135">
              <w:rPr>
                <w:rFonts w:cs="Tahoma"/>
              </w:rPr>
              <w:t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</w:tr>
      <w:tr w:rsidR="006F148C" w:rsidRPr="00641135" w:rsidTr="00641135">
        <w:trPr>
          <w:trHeight w:val="451"/>
        </w:trPr>
        <w:tc>
          <w:tcPr>
            <w:tcW w:w="1702" w:type="dxa"/>
            <w:vMerge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F1708F" w:rsidRPr="00641135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cs="Tahoma"/>
              </w:rPr>
            </w:pPr>
            <w:r w:rsidRPr="00641135">
              <w:rPr>
                <w:rFonts w:cs="Tahoma"/>
              </w:rPr>
              <w:t>Προστασία του καταναλωτή</w:t>
            </w:r>
          </w:p>
        </w:tc>
        <w:tc>
          <w:tcPr>
            <w:tcW w:w="8472" w:type="dxa"/>
            <w:vAlign w:val="center"/>
          </w:tcPr>
          <w:p w:rsidR="00F1708F" w:rsidRPr="00641135" w:rsidRDefault="00F00B72">
            <w:pPr>
              <w:rPr>
                <w:rFonts w:cs="Tahoma"/>
              </w:rPr>
            </w:pPr>
            <w:r w:rsidRPr="00641135">
              <w:rPr>
                <w:rFonts w:cs="Tahoma"/>
              </w:rPr>
              <w:t>Υπάρχει συμμόρφωση ως προς την προστασία του καταναλωτή</w:t>
            </w:r>
            <w:r w:rsidR="00BA1E36" w:rsidRPr="00641135">
              <w:rPr>
                <w:rFonts w:cs="Tahoma"/>
              </w:rPr>
              <w:t>;</w:t>
            </w:r>
          </w:p>
        </w:tc>
        <w:tc>
          <w:tcPr>
            <w:tcW w:w="2155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F1708F" w:rsidRPr="00641135" w:rsidRDefault="00F1708F">
            <w:pPr>
              <w:rPr>
                <w:rFonts w:cs="Tahoma"/>
              </w:rPr>
            </w:pPr>
          </w:p>
        </w:tc>
      </w:tr>
      <w:tr w:rsidR="00B4277C" w:rsidRPr="00641135" w:rsidTr="00641135">
        <w:trPr>
          <w:trHeight w:val="340"/>
        </w:trPr>
        <w:tc>
          <w:tcPr>
            <w:tcW w:w="1702" w:type="dxa"/>
            <w:vMerge w:val="restart"/>
            <w:vAlign w:val="center"/>
          </w:tcPr>
          <w:p w:rsidR="00B4277C" w:rsidRPr="00641135" w:rsidRDefault="00B4277C">
            <w:pPr>
              <w:rPr>
                <w:rFonts w:cs="Tahoma"/>
              </w:rPr>
            </w:pPr>
            <w:r w:rsidRPr="00641135">
              <w:rPr>
                <w:rFonts w:cs="Tahoma"/>
              </w:rPr>
              <w:t xml:space="preserve">Τίτλος </w:t>
            </w:r>
            <w:r w:rsidRPr="00641135">
              <w:rPr>
                <w:rFonts w:cs="Tahoma"/>
                <w:lang w:val="en-US"/>
              </w:rPr>
              <w:t>V</w:t>
            </w:r>
            <w:r w:rsidRPr="00641135">
              <w:rPr>
                <w:rFonts w:cs="Tahoma"/>
              </w:rPr>
              <w:t xml:space="preserve"> </w:t>
            </w:r>
            <w:r w:rsidRPr="00641135">
              <w:rPr>
                <w:rFonts w:cs="Tahoma"/>
                <w:b/>
              </w:rPr>
              <w:t>«ΔΙΚΑΙΩΜΑΤΑ ΤΩΝ ΠΟΛΙΤΩΝ»</w:t>
            </w:r>
          </w:p>
        </w:tc>
        <w:tc>
          <w:tcPr>
            <w:tcW w:w="5737" w:type="dxa"/>
            <w:vAlign w:val="center"/>
          </w:tcPr>
          <w:p w:rsidR="00B4277C" w:rsidRPr="00641135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cs="Tahoma"/>
                <w:strike/>
              </w:rPr>
            </w:pPr>
            <w:r w:rsidRPr="00641135">
              <w:rPr>
                <w:rFonts w:cs="Tahoma"/>
              </w:rPr>
              <w:t>Δικαίωμα χρηστής διοίκησης</w:t>
            </w:r>
          </w:p>
        </w:tc>
        <w:tc>
          <w:tcPr>
            <w:tcW w:w="8472" w:type="dxa"/>
            <w:vMerge w:val="restart"/>
            <w:vAlign w:val="center"/>
          </w:tcPr>
          <w:p w:rsidR="00B4277C" w:rsidRPr="00641135" w:rsidRDefault="00B4277C" w:rsidP="0055718E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 xml:space="preserve">Τα εμπλεκόμενα πρόσωπα δικαιούνται αμερόληπτη, δίκαιη και εντός ευλόγου προθεσμίας την εξέταση υποθέσεών τους από τα θεσμικά και λοιπά όργανα και ιδίως διασφαλίζεται τα δικαίωμα της </w:t>
            </w:r>
          </w:p>
          <w:p w:rsidR="00B4277C" w:rsidRPr="00641135" w:rsidRDefault="00B4277C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 xml:space="preserve">προηγούμενης ακρόασης πριν τη λήψη μέτρου σε βάρους τους </w:t>
            </w:r>
          </w:p>
          <w:p w:rsidR="00B4277C" w:rsidRPr="00641135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cs="Tahoma"/>
              </w:rPr>
            </w:pPr>
            <w:r w:rsidRPr="00641135">
              <w:rPr>
                <w:rFonts w:cs="Tahoma"/>
              </w:rPr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απορρήτου.</w:t>
            </w:r>
          </w:p>
          <w:p w:rsidR="00B4277C" w:rsidRPr="00641135" w:rsidRDefault="00B4277C" w:rsidP="00641135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cs="Tahoma"/>
                <w:strike/>
              </w:rPr>
            </w:pPr>
            <w:r w:rsidRPr="00641135">
              <w:rPr>
                <w:rFonts w:cs="Tahoma"/>
              </w:rPr>
              <w:lastRenderedPageBreak/>
              <w:t xml:space="preserve">Υποχρεώνεται η διοίκηση να αιτιολογεί τις αποφάσεις της </w:t>
            </w:r>
          </w:p>
        </w:tc>
        <w:tc>
          <w:tcPr>
            <w:tcW w:w="2155" w:type="dxa"/>
            <w:vAlign w:val="center"/>
          </w:tcPr>
          <w:p w:rsidR="00B4277C" w:rsidRPr="00641135" w:rsidRDefault="00B4277C">
            <w:pPr>
              <w:rPr>
                <w:rFonts w:cs="Tahoma"/>
                <w:strike/>
              </w:rPr>
            </w:pPr>
          </w:p>
        </w:tc>
        <w:tc>
          <w:tcPr>
            <w:tcW w:w="4189" w:type="dxa"/>
            <w:vAlign w:val="center"/>
          </w:tcPr>
          <w:p w:rsidR="00B4277C" w:rsidRPr="00641135" w:rsidRDefault="00B4277C">
            <w:pPr>
              <w:rPr>
                <w:rFonts w:cs="Tahoma"/>
                <w:strike/>
              </w:rPr>
            </w:pPr>
          </w:p>
        </w:tc>
      </w:tr>
      <w:tr w:rsidR="00B4277C" w:rsidRPr="00641135" w:rsidTr="00641135">
        <w:trPr>
          <w:trHeight w:val="1788"/>
        </w:trPr>
        <w:tc>
          <w:tcPr>
            <w:tcW w:w="1702" w:type="dxa"/>
            <w:vMerge/>
            <w:vAlign w:val="center"/>
          </w:tcPr>
          <w:p w:rsidR="00B4277C" w:rsidRPr="00641135" w:rsidRDefault="00B4277C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B4277C" w:rsidRPr="00641135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cs="Tahoma"/>
                <w:strike/>
              </w:rPr>
            </w:pPr>
            <w:r w:rsidRPr="00641135">
              <w:rPr>
                <w:rFonts w:cs="Tahoma"/>
              </w:rPr>
              <w:t>Δικαίωμα πρόσβασης στα έγγραφα</w:t>
            </w:r>
          </w:p>
        </w:tc>
        <w:tc>
          <w:tcPr>
            <w:tcW w:w="8472" w:type="dxa"/>
            <w:vMerge/>
            <w:vAlign w:val="center"/>
          </w:tcPr>
          <w:p w:rsidR="00B4277C" w:rsidRPr="00641135" w:rsidRDefault="00B4277C">
            <w:pPr>
              <w:rPr>
                <w:rFonts w:cs="Tahoma"/>
              </w:rPr>
            </w:pPr>
          </w:p>
        </w:tc>
        <w:tc>
          <w:tcPr>
            <w:tcW w:w="2155" w:type="dxa"/>
            <w:vAlign w:val="center"/>
          </w:tcPr>
          <w:p w:rsidR="00B4277C" w:rsidRPr="00641135" w:rsidRDefault="00B4277C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B4277C" w:rsidRPr="00641135" w:rsidRDefault="00B4277C">
            <w:pPr>
              <w:rPr>
                <w:rFonts w:cs="Tahoma"/>
              </w:rPr>
            </w:pPr>
          </w:p>
        </w:tc>
      </w:tr>
      <w:tr w:rsidR="00C90D3B" w:rsidRPr="00641135" w:rsidTr="00641135">
        <w:trPr>
          <w:trHeight w:val="1008"/>
        </w:trPr>
        <w:tc>
          <w:tcPr>
            <w:tcW w:w="1702" w:type="dxa"/>
            <w:vMerge/>
            <w:vAlign w:val="center"/>
          </w:tcPr>
          <w:p w:rsidR="00C90D3B" w:rsidRPr="00641135" w:rsidRDefault="00C90D3B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C90D3B" w:rsidRPr="00641135" w:rsidRDefault="00C90D3B" w:rsidP="00C90D3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cs="Tahoma"/>
              </w:rPr>
            </w:pPr>
            <w:r w:rsidRPr="00641135">
              <w:rPr>
                <w:rFonts w:cs="Tahoma"/>
              </w:rPr>
              <w:t>Ελευθερία κυκλοφορίας και διαμονής</w:t>
            </w:r>
          </w:p>
        </w:tc>
        <w:tc>
          <w:tcPr>
            <w:tcW w:w="8472" w:type="dxa"/>
            <w:vAlign w:val="center"/>
          </w:tcPr>
          <w:p w:rsidR="00C90D3B" w:rsidRPr="00641135" w:rsidRDefault="00C90D3B" w:rsidP="0055718E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>Θίγεται το δικαίωμα της ελεύθερης κυκλοφορίας των πολιτών στο έδαφος των Κ-Μ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2155" w:type="dxa"/>
            <w:vAlign w:val="center"/>
          </w:tcPr>
          <w:p w:rsidR="00C90D3B" w:rsidRPr="00641135" w:rsidRDefault="00C90D3B">
            <w:pPr>
              <w:rPr>
                <w:rFonts w:cs="Tahoma"/>
              </w:rPr>
            </w:pPr>
          </w:p>
          <w:p w:rsidR="00C90D3B" w:rsidRPr="00641135" w:rsidRDefault="00C90D3B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C90D3B" w:rsidRPr="00641135" w:rsidRDefault="00C90D3B">
            <w:pPr>
              <w:rPr>
                <w:rFonts w:cs="Tahoma"/>
              </w:rPr>
            </w:pPr>
          </w:p>
          <w:p w:rsidR="00C90D3B" w:rsidRPr="00641135" w:rsidRDefault="00C90D3B">
            <w:pPr>
              <w:rPr>
                <w:rFonts w:cs="Tahoma"/>
              </w:rPr>
            </w:pPr>
          </w:p>
        </w:tc>
      </w:tr>
      <w:tr w:rsidR="00840E87" w:rsidRPr="00641135" w:rsidTr="00641135">
        <w:trPr>
          <w:trHeight w:val="907"/>
        </w:trPr>
        <w:tc>
          <w:tcPr>
            <w:tcW w:w="1702" w:type="dxa"/>
            <w:vMerge/>
            <w:vAlign w:val="center"/>
          </w:tcPr>
          <w:p w:rsidR="00840E87" w:rsidRPr="00641135" w:rsidRDefault="00840E87">
            <w:pPr>
              <w:rPr>
                <w:rFonts w:cs="Tahoma"/>
              </w:rPr>
            </w:pPr>
          </w:p>
        </w:tc>
        <w:tc>
          <w:tcPr>
            <w:tcW w:w="5737" w:type="dxa"/>
            <w:vAlign w:val="center"/>
          </w:tcPr>
          <w:p w:rsidR="00840E87" w:rsidRPr="00641135" w:rsidRDefault="00840E87">
            <w:pPr>
              <w:rPr>
                <w:rFonts w:cs="Tahoma"/>
                <w:strike/>
              </w:rPr>
            </w:pPr>
            <w:r w:rsidRPr="00641135">
              <w:rPr>
                <w:rFonts w:cs="Tahoma"/>
              </w:rPr>
              <w:t xml:space="preserve">42. Δικαίωμα πραγματικής προσφυγής και αμερόληπτου δικαστηρίου </w:t>
            </w:r>
          </w:p>
        </w:tc>
        <w:tc>
          <w:tcPr>
            <w:tcW w:w="8472" w:type="dxa"/>
            <w:vAlign w:val="center"/>
          </w:tcPr>
          <w:p w:rsidR="00840E87" w:rsidRPr="00641135" w:rsidRDefault="00840E87" w:rsidP="00BA1E36">
            <w:pPr>
              <w:spacing w:line="280" w:lineRule="atLeast"/>
              <w:rPr>
                <w:rFonts w:cs="Tahoma"/>
              </w:rPr>
            </w:pPr>
            <w:r w:rsidRPr="00641135">
              <w:rPr>
                <w:rFonts w:cs="Tahoma"/>
              </w:rPr>
              <w:t>Θίγεται το δικαίωμα της προσφυγής των πολιτών στη δικαιοσύνη</w:t>
            </w:r>
            <w:r w:rsidR="00BA1E36" w:rsidRPr="00641135">
              <w:rPr>
                <w:rFonts w:cs="Tahoma"/>
              </w:rPr>
              <w:t>;</w:t>
            </w:r>
            <w:r w:rsidRPr="00641135">
              <w:rPr>
                <w:rFonts w:cs="Tahoma"/>
              </w:rPr>
              <w:t xml:space="preserve"> </w:t>
            </w:r>
          </w:p>
          <w:p w:rsidR="00840E87" w:rsidRPr="00641135" w:rsidRDefault="00840E87" w:rsidP="00210453">
            <w:pPr>
              <w:rPr>
                <w:rFonts w:cs="Tahoma"/>
              </w:rPr>
            </w:pPr>
            <w:r w:rsidRPr="00641135">
              <w:rPr>
                <w:rFonts w:cs="Tahoma"/>
              </w:rPr>
              <w:t>Προβλέπεται το δικαίωμα πραγματικής προσφυγής ενώπιον δικαστηρίου, στην περίπτωση που θίγονται δικαιώματα και ελευθερίες</w:t>
            </w:r>
            <w:r w:rsidR="00BA1E36" w:rsidRPr="00641135">
              <w:rPr>
                <w:rFonts w:cs="Tahoma"/>
              </w:rPr>
              <w:t>;</w:t>
            </w:r>
          </w:p>
        </w:tc>
        <w:tc>
          <w:tcPr>
            <w:tcW w:w="2155" w:type="dxa"/>
            <w:vAlign w:val="center"/>
          </w:tcPr>
          <w:p w:rsidR="00840E87" w:rsidRPr="00641135" w:rsidRDefault="00840E87">
            <w:pPr>
              <w:rPr>
                <w:rFonts w:cs="Tahoma"/>
              </w:rPr>
            </w:pPr>
          </w:p>
        </w:tc>
        <w:tc>
          <w:tcPr>
            <w:tcW w:w="4189" w:type="dxa"/>
            <w:vAlign w:val="center"/>
          </w:tcPr>
          <w:p w:rsidR="00840E87" w:rsidRPr="00641135" w:rsidRDefault="00840E87">
            <w:pPr>
              <w:rPr>
                <w:rFonts w:cs="Tahoma"/>
              </w:rPr>
            </w:pPr>
          </w:p>
        </w:tc>
      </w:tr>
    </w:tbl>
    <w:p w:rsidR="00CA692F" w:rsidRDefault="00CA692F" w:rsidP="000D2DE1">
      <w:pPr>
        <w:rPr>
          <w:rFonts w:ascii="Tahoma" w:hAnsi="Tahoma" w:cs="Tahoma"/>
          <w:sz w:val="18"/>
          <w:szCs w:val="18"/>
          <w:highlight w:val="yellow"/>
        </w:rPr>
      </w:pPr>
    </w:p>
    <w:p w:rsidR="000D2DE1" w:rsidRDefault="000D2DE1">
      <w:pPr>
        <w:rPr>
          <w:rFonts w:ascii="Tahoma" w:hAnsi="Tahoma" w:cs="Tahoma"/>
          <w:sz w:val="18"/>
          <w:szCs w:val="18"/>
        </w:rPr>
      </w:pPr>
      <w:r w:rsidRPr="00840E87">
        <w:rPr>
          <w:rFonts w:ascii="Tahoma" w:hAnsi="Tahoma" w:cs="Tahoma"/>
          <w:sz w:val="18"/>
          <w:szCs w:val="18"/>
        </w:rPr>
        <w:t xml:space="preserve">Στην περίπτωση που </w:t>
      </w:r>
      <w:r w:rsidR="00296F0B" w:rsidRPr="00840E87">
        <w:rPr>
          <w:rFonts w:ascii="Tahoma" w:hAnsi="Tahoma" w:cs="Tahoma"/>
          <w:sz w:val="18"/>
          <w:szCs w:val="18"/>
        </w:rPr>
        <w:t xml:space="preserve">ο χειριστής μιας πράξης (είτε κατά την αξιολόγηση και την επιλογή της, είτε κατά την παρακολούθηση της προόδου της και την επαλήθευση αυτής) </w:t>
      </w:r>
      <w:r w:rsidR="00E51636" w:rsidRPr="00840E87">
        <w:rPr>
          <w:rFonts w:ascii="Tahoma" w:hAnsi="Tahoma" w:cs="Tahoma"/>
          <w:sz w:val="18"/>
          <w:szCs w:val="18"/>
        </w:rPr>
        <w:t>έχει υπόνοια/</w:t>
      </w:r>
      <w:r w:rsidRPr="00840E87">
        <w:rPr>
          <w:rFonts w:ascii="Tahoma" w:hAnsi="Tahoma" w:cs="Tahoma"/>
          <w:sz w:val="18"/>
          <w:szCs w:val="18"/>
        </w:rPr>
        <w:t>ένδειξη μη συμμόρφωσης σε κάποιο(α) θεμελιώδες δικαίωμα(τα)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Pr="00840E87">
        <w:rPr>
          <w:rFonts w:ascii="Tahoma" w:hAnsi="Tahoma" w:cs="Tahoma"/>
          <w:sz w:val="18"/>
          <w:szCs w:val="18"/>
        </w:rPr>
        <w:t>συμβουλεύεται τη</w:t>
      </w:r>
      <w:r w:rsidR="00E51636" w:rsidRPr="00840E87">
        <w:rPr>
          <w:rFonts w:ascii="Tahoma" w:hAnsi="Tahoma" w:cs="Tahoma"/>
          <w:sz w:val="18"/>
          <w:szCs w:val="18"/>
        </w:rPr>
        <w:t xml:space="preserve">ν </w:t>
      </w:r>
      <w:r w:rsidR="00E51636" w:rsidRPr="00840E87">
        <w:rPr>
          <w:rFonts w:ascii="Tahoma" w:hAnsi="Tahoma" w:cs="Tahoma"/>
          <w:b/>
          <w:sz w:val="18"/>
          <w:szCs w:val="18"/>
        </w:rPr>
        <w:t>ΥΠΟΣΤΗΡΙΚΤΙΚΗ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="00E51636" w:rsidRPr="00840E87">
        <w:rPr>
          <w:rFonts w:ascii="Tahoma" w:hAnsi="Tahoma" w:cs="Tahoma"/>
          <w:b/>
          <w:sz w:val="18"/>
          <w:szCs w:val="18"/>
        </w:rPr>
        <w:t>ΛΙΣΤΑ ΣΤΗΝ ΑΞΙΟΛΟΓΗΣΗ ΚΑΙ ΕΠΙΛΟΓΗ ΤΩΝ ΠΡΟΤΑΣΕΩΝ ΚΑΙ ΣΤΗΝ ΕΠΑΛΗΘΕΥΣΗ ΤΩΝ ΠΡΑΞΕΩΝ ΒΑΣΕΙ ΤΟΥ ΧΑΡΤΗ ΘΕΜΕΛΙΩΔΩΝ ΔΙΚΑΙΩΜΑΤΩΝ</w:t>
      </w:r>
      <w:r w:rsidR="00296F0B" w:rsidRPr="00840E87">
        <w:rPr>
          <w:rFonts w:ascii="Tahoma" w:hAnsi="Tahoma" w:cs="Tahoma"/>
          <w:b/>
          <w:sz w:val="18"/>
          <w:szCs w:val="18"/>
        </w:rPr>
        <w:t xml:space="preserve">, </w:t>
      </w:r>
      <w:r w:rsidR="00296F0B" w:rsidRPr="00840E87">
        <w:rPr>
          <w:rFonts w:ascii="Tahoma" w:hAnsi="Tahoma" w:cs="Tahoma"/>
          <w:sz w:val="18"/>
          <w:szCs w:val="18"/>
        </w:rPr>
        <w:t xml:space="preserve">προκειμένου να καταλήξει </w:t>
      </w:r>
      <w:r w:rsidR="00E51636" w:rsidRPr="00840E87">
        <w:rPr>
          <w:rFonts w:ascii="Tahoma" w:hAnsi="Tahoma" w:cs="Tahoma"/>
          <w:sz w:val="18"/>
          <w:szCs w:val="18"/>
        </w:rPr>
        <w:t xml:space="preserve">στο δικαίωμα/τα </w:t>
      </w:r>
      <w:r w:rsidR="00E159BB" w:rsidRPr="00840E87">
        <w:rPr>
          <w:rFonts w:ascii="Tahoma" w:hAnsi="Tahoma" w:cs="Tahoma"/>
          <w:sz w:val="18"/>
          <w:szCs w:val="18"/>
        </w:rPr>
        <w:t xml:space="preserve">που </w:t>
      </w:r>
      <w:r w:rsidR="00E51636" w:rsidRPr="00840E87">
        <w:rPr>
          <w:rFonts w:ascii="Tahoma" w:hAnsi="Tahoma" w:cs="Tahoma"/>
          <w:sz w:val="18"/>
          <w:szCs w:val="18"/>
        </w:rPr>
        <w:t>εκτιμά ότι αφορά η υπόνοια/ένδειξη της</w:t>
      </w:r>
      <w:r w:rsidR="00296F0B" w:rsidRPr="00840E87">
        <w:rPr>
          <w:rFonts w:ascii="Tahoma" w:hAnsi="Tahoma" w:cs="Tahoma"/>
          <w:sz w:val="18"/>
          <w:szCs w:val="18"/>
        </w:rPr>
        <w:t xml:space="preserve"> μη συμμόρφωσης. </w:t>
      </w:r>
    </w:p>
    <w:sectPr w:rsidR="000D2DE1" w:rsidSect="00641135">
      <w:footerReference w:type="default" r:id="rId7"/>
      <w:pgSz w:w="23814" w:h="16839" w:orient="landscape" w:code="8"/>
      <w:pgMar w:top="851" w:right="1440" w:bottom="1843" w:left="1440" w:header="709" w:footer="8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496" w:rsidRDefault="00666496" w:rsidP="00666496">
      <w:pPr>
        <w:spacing w:after="0" w:line="240" w:lineRule="auto"/>
      </w:pPr>
      <w:r>
        <w:separator/>
      </w:r>
    </w:p>
  </w:endnote>
  <w:endnote w:type="continuationSeparator" w:id="0">
    <w:p w:rsidR="00666496" w:rsidRDefault="00666496" w:rsidP="0066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496" w:rsidRDefault="00666496" w:rsidP="00666496">
    <w:pPr>
      <w:pStyle w:val="a6"/>
      <w:jc w:val="center"/>
    </w:pPr>
    <w:r>
      <w:rPr>
        <w:noProof/>
        <w:lang w:eastAsia="el-GR"/>
      </w:rPr>
      <w:drawing>
        <wp:inline distT="0" distB="0" distL="0" distR="0">
          <wp:extent cx="3542893" cy="790523"/>
          <wp:effectExtent l="0" t="0" r="635" b="0"/>
          <wp:docPr id="1355061568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5061568" name="Εικόνα 1" descr="Εικόνα που περιέχει κείμενο, γραμματοσειρά, λογότυπο, στιγμιότυπο οθόνης&#10;&#10;Το περιεχόμενο που δημιουργείται από τεχνολογία AI ενδέχεται να είναι εσφαλμένο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0346" cy="796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496" w:rsidRDefault="00666496" w:rsidP="00666496">
      <w:pPr>
        <w:spacing w:after="0" w:line="240" w:lineRule="auto"/>
      </w:pPr>
      <w:r>
        <w:separator/>
      </w:r>
    </w:p>
  </w:footnote>
  <w:footnote w:type="continuationSeparator" w:id="0">
    <w:p w:rsidR="00666496" w:rsidRDefault="00666496" w:rsidP="00666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C5935"/>
    <w:multiLevelType w:val="hybridMultilevel"/>
    <w:tmpl w:val="38881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101873"/>
    <w:multiLevelType w:val="hybridMultilevel"/>
    <w:tmpl w:val="E2FEAF52"/>
    <w:lvl w:ilvl="0" w:tplc="53B8442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A429E4"/>
    <w:multiLevelType w:val="hybridMultilevel"/>
    <w:tmpl w:val="B2DE8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175FE4"/>
    <w:rsid w:val="000730BD"/>
    <w:rsid w:val="0008155B"/>
    <w:rsid w:val="00090072"/>
    <w:rsid w:val="000A5CBB"/>
    <w:rsid w:val="000B02C7"/>
    <w:rsid w:val="000B7E17"/>
    <w:rsid w:val="000C7FD7"/>
    <w:rsid w:val="000D2DE1"/>
    <w:rsid w:val="000F4D28"/>
    <w:rsid w:val="001465B0"/>
    <w:rsid w:val="001673F5"/>
    <w:rsid w:val="001705DA"/>
    <w:rsid w:val="00175FE4"/>
    <w:rsid w:val="00177AB9"/>
    <w:rsid w:val="00181CD9"/>
    <w:rsid w:val="00185851"/>
    <w:rsid w:val="00190395"/>
    <w:rsid w:val="001B6304"/>
    <w:rsid w:val="001D0CA6"/>
    <w:rsid w:val="002006E5"/>
    <w:rsid w:val="00224760"/>
    <w:rsid w:val="002410C5"/>
    <w:rsid w:val="00257E67"/>
    <w:rsid w:val="0026017D"/>
    <w:rsid w:val="00266B8D"/>
    <w:rsid w:val="00275870"/>
    <w:rsid w:val="00296F0B"/>
    <w:rsid w:val="002D0312"/>
    <w:rsid w:val="002D2D60"/>
    <w:rsid w:val="00317494"/>
    <w:rsid w:val="0037564D"/>
    <w:rsid w:val="003778E1"/>
    <w:rsid w:val="003811F2"/>
    <w:rsid w:val="00383E7C"/>
    <w:rsid w:val="00390888"/>
    <w:rsid w:val="003B00E5"/>
    <w:rsid w:val="003B2B7D"/>
    <w:rsid w:val="003B7672"/>
    <w:rsid w:val="003D2366"/>
    <w:rsid w:val="003F191E"/>
    <w:rsid w:val="003F55A5"/>
    <w:rsid w:val="00411082"/>
    <w:rsid w:val="00420FB1"/>
    <w:rsid w:val="00427ED7"/>
    <w:rsid w:val="00432E15"/>
    <w:rsid w:val="00457E99"/>
    <w:rsid w:val="00481BDC"/>
    <w:rsid w:val="00486CD1"/>
    <w:rsid w:val="004F2054"/>
    <w:rsid w:val="00503417"/>
    <w:rsid w:val="0050689B"/>
    <w:rsid w:val="00513464"/>
    <w:rsid w:val="00547EC4"/>
    <w:rsid w:val="00556E11"/>
    <w:rsid w:val="0055718E"/>
    <w:rsid w:val="005742EC"/>
    <w:rsid w:val="005C5327"/>
    <w:rsid w:val="005D153D"/>
    <w:rsid w:val="006354BA"/>
    <w:rsid w:val="00641135"/>
    <w:rsid w:val="00646BAD"/>
    <w:rsid w:val="006609BE"/>
    <w:rsid w:val="00666496"/>
    <w:rsid w:val="00673BFF"/>
    <w:rsid w:val="00686CAB"/>
    <w:rsid w:val="006C45BF"/>
    <w:rsid w:val="006F148C"/>
    <w:rsid w:val="00707860"/>
    <w:rsid w:val="007263E1"/>
    <w:rsid w:val="00763A03"/>
    <w:rsid w:val="007A2522"/>
    <w:rsid w:val="007C4CBA"/>
    <w:rsid w:val="008137EC"/>
    <w:rsid w:val="00840E87"/>
    <w:rsid w:val="00862CF3"/>
    <w:rsid w:val="00895FA8"/>
    <w:rsid w:val="00903C53"/>
    <w:rsid w:val="00905FEE"/>
    <w:rsid w:val="00964943"/>
    <w:rsid w:val="009A4E09"/>
    <w:rsid w:val="009C4FD3"/>
    <w:rsid w:val="009F7A99"/>
    <w:rsid w:val="00A34802"/>
    <w:rsid w:val="00A40813"/>
    <w:rsid w:val="00A67685"/>
    <w:rsid w:val="00A73BEF"/>
    <w:rsid w:val="00AA43DC"/>
    <w:rsid w:val="00AE64A7"/>
    <w:rsid w:val="00B4277C"/>
    <w:rsid w:val="00B600E6"/>
    <w:rsid w:val="00B60188"/>
    <w:rsid w:val="00B93AFE"/>
    <w:rsid w:val="00BA1E36"/>
    <w:rsid w:val="00BB0F8F"/>
    <w:rsid w:val="00BC59FD"/>
    <w:rsid w:val="00BE5F4F"/>
    <w:rsid w:val="00C12F44"/>
    <w:rsid w:val="00C6454D"/>
    <w:rsid w:val="00C8324B"/>
    <w:rsid w:val="00C90475"/>
    <w:rsid w:val="00C90D3B"/>
    <w:rsid w:val="00CA0B55"/>
    <w:rsid w:val="00CA3ABE"/>
    <w:rsid w:val="00CA692F"/>
    <w:rsid w:val="00D03E3C"/>
    <w:rsid w:val="00D73495"/>
    <w:rsid w:val="00D7624F"/>
    <w:rsid w:val="00D80AB8"/>
    <w:rsid w:val="00D8416C"/>
    <w:rsid w:val="00DB27C4"/>
    <w:rsid w:val="00DE1EB8"/>
    <w:rsid w:val="00E159BB"/>
    <w:rsid w:val="00E47CD5"/>
    <w:rsid w:val="00E51636"/>
    <w:rsid w:val="00E644E7"/>
    <w:rsid w:val="00E66458"/>
    <w:rsid w:val="00EB77C3"/>
    <w:rsid w:val="00EC56D2"/>
    <w:rsid w:val="00ED102A"/>
    <w:rsid w:val="00EF0061"/>
    <w:rsid w:val="00EF12E1"/>
    <w:rsid w:val="00EF43AE"/>
    <w:rsid w:val="00F00B72"/>
    <w:rsid w:val="00F12B63"/>
    <w:rsid w:val="00F1708F"/>
    <w:rsid w:val="00F244C2"/>
    <w:rsid w:val="00F33C87"/>
    <w:rsid w:val="00F50977"/>
    <w:rsid w:val="00F92C9D"/>
    <w:rsid w:val="00FA0E76"/>
    <w:rsid w:val="00FB7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5FE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666496"/>
  </w:style>
  <w:style w:type="paragraph" w:styleId="a6">
    <w:name w:val="footer"/>
    <w:basedOn w:val="a"/>
    <w:link w:val="Char0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666496"/>
  </w:style>
  <w:style w:type="paragraph" w:styleId="a7">
    <w:name w:val="Balloon Text"/>
    <w:basedOn w:val="a"/>
    <w:link w:val="Char1"/>
    <w:uiPriority w:val="99"/>
    <w:semiHidden/>
    <w:unhideWhenUsed/>
    <w:rsid w:val="00641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641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1143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ΕΥΘΥe</dc:creator>
  <cp:lastModifiedBy>ΖΗΣΟΠΟΥΛΟΣ</cp:lastModifiedBy>
  <cp:revision>5</cp:revision>
  <cp:lastPrinted>2022-11-14T10:47:00Z</cp:lastPrinted>
  <dcterms:created xsi:type="dcterms:W3CDTF">2025-03-26T08:09:00Z</dcterms:created>
  <dcterms:modified xsi:type="dcterms:W3CDTF">2026-04-07T08:05:00Z</dcterms:modified>
</cp:coreProperties>
</file>